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8380" w14:textId="1441BA59" w:rsidR="007D6A3C" w:rsidRPr="005F15AC" w:rsidRDefault="007D6A3C" w:rsidP="007D6A3C">
      <w:pPr>
        <w:spacing w:after="0" w:line="240" w:lineRule="auto"/>
        <w:rPr>
          <w:rFonts w:ascii="Times New Roman" w:eastAsia="Times New Roman" w:hAnsi="Times New Roman" w:cs="Times New Roman"/>
          <w:b/>
          <w:bCs/>
          <w:iCs/>
          <w:sz w:val="24"/>
          <w:szCs w:val="24"/>
          <w:u w:val="single"/>
        </w:rPr>
      </w:pPr>
      <w:r w:rsidRPr="005F15AC">
        <w:rPr>
          <w:rFonts w:ascii="Times New Roman" w:eastAsia="Times New Roman" w:hAnsi="Times New Roman" w:cs="Times New Roman"/>
          <w:b/>
          <w:bCs/>
          <w:iCs/>
          <w:sz w:val="24"/>
          <w:szCs w:val="24"/>
          <w:u w:val="single"/>
        </w:rPr>
        <w:t>Report Your</w:t>
      </w:r>
      <w:r w:rsidR="00355F1E">
        <w:rPr>
          <w:rFonts w:ascii="Times New Roman" w:eastAsia="Times New Roman" w:hAnsi="Times New Roman" w:cs="Times New Roman"/>
          <w:b/>
          <w:bCs/>
          <w:iCs/>
          <w:sz w:val="24"/>
          <w:szCs w:val="24"/>
          <w:u w:val="single"/>
        </w:rPr>
        <w:t xml:space="preserve"> Bank Account</w:t>
      </w:r>
      <w:r w:rsidRPr="005F15AC">
        <w:rPr>
          <w:rFonts w:ascii="Times New Roman" w:eastAsia="Times New Roman" w:hAnsi="Times New Roman" w:cs="Times New Roman"/>
          <w:b/>
          <w:bCs/>
          <w:iCs/>
          <w:sz w:val="24"/>
          <w:szCs w:val="24"/>
          <w:u w:val="single"/>
        </w:rPr>
        <w:t xml:space="preserve"> Data to IRS</w:t>
      </w:r>
      <w:r w:rsidR="0037115A">
        <w:rPr>
          <w:rFonts w:ascii="Times New Roman" w:eastAsia="Times New Roman" w:hAnsi="Times New Roman" w:cs="Times New Roman"/>
          <w:b/>
          <w:bCs/>
          <w:iCs/>
          <w:sz w:val="24"/>
          <w:szCs w:val="24"/>
          <w:u w:val="single"/>
        </w:rPr>
        <w:t>?</w:t>
      </w:r>
      <w:r w:rsidRPr="005F15AC">
        <w:rPr>
          <w:rFonts w:ascii="Times New Roman" w:eastAsia="Times New Roman" w:hAnsi="Times New Roman" w:cs="Times New Roman"/>
          <w:b/>
          <w:bCs/>
          <w:iCs/>
          <w:sz w:val="24"/>
          <w:szCs w:val="24"/>
          <w:u w:val="single"/>
        </w:rPr>
        <w:t xml:space="preserve"> </w:t>
      </w:r>
      <w:r w:rsidR="0037115A">
        <w:rPr>
          <w:rFonts w:ascii="Times New Roman" w:eastAsia="Times New Roman" w:hAnsi="Times New Roman" w:cs="Times New Roman"/>
          <w:b/>
          <w:bCs/>
          <w:iCs/>
          <w:sz w:val="24"/>
          <w:szCs w:val="24"/>
          <w:u w:val="single"/>
        </w:rPr>
        <w:t>No Thank You!</w:t>
      </w:r>
    </w:p>
    <w:p w14:paraId="3447CB40" w14:textId="130D82F8" w:rsidR="007D6A3C" w:rsidRPr="005F15AC" w:rsidRDefault="007D6A3C" w:rsidP="007D6A3C">
      <w:pPr>
        <w:spacing w:after="0" w:line="240" w:lineRule="auto"/>
        <w:rPr>
          <w:rFonts w:ascii="Times New Roman" w:eastAsia="Times New Roman" w:hAnsi="Times New Roman" w:cs="Times New Roman"/>
          <w:i/>
          <w:sz w:val="24"/>
          <w:szCs w:val="24"/>
        </w:rPr>
      </w:pPr>
    </w:p>
    <w:p w14:paraId="57CB1DD2" w14:textId="1628BC6B" w:rsidR="006924E8" w:rsidRPr="005F15AC" w:rsidRDefault="006924E8" w:rsidP="006924E8">
      <w:pPr>
        <w:pStyle w:val="NoSpacing"/>
        <w:jc w:val="center"/>
        <w:rPr>
          <w:rFonts w:ascii="Times New Roman" w:hAnsi="Times New Roman" w:cs="Times New Roman"/>
          <w:b/>
          <w:sz w:val="24"/>
          <w:szCs w:val="24"/>
        </w:rPr>
      </w:pPr>
      <w:r w:rsidRPr="005F15AC">
        <w:rPr>
          <w:rFonts w:ascii="Times New Roman" w:hAnsi="Times New Roman" w:cs="Times New Roman"/>
          <w:b/>
          <w:sz w:val="24"/>
          <w:szCs w:val="24"/>
        </w:rPr>
        <w:t>By</w:t>
      </w:r>
    </w:p>
    <w:p w14:paraId="513E1B37" w14:textId="623C2D1A" w:rsidR="006924E8" w:rsidRPr="00653379" w:rsidRDefault="00653379" w:rsidP="006924E8">
      <w:pPr>
        <w:pStyle w:val="NoSpacing"/>
        <w:jc w:val="center"/>
        <w:rPr>
          <w:rFonts w:ascii="Times New Roman" w:hAnsi="Times New Roman" w:cs="Times New Roman"/>
          <w:b/>
          <w:i/>
          <w:iCs/>
          <w:sz w:val="24"/>
          <w:szCs w:val="24"/>
        </w:rPr>
      </w:pPr>
      <w:r w:rsidRPr="00653379">
        <w:rPr>
          <w:rFonts w:ascii="Times New Roman" w:hAnsi="Times New Roman" w:cs="Times New Roman"/>
          <w:b/>
          <w:i/>
          <w:iCs/>
          <w:sz w:val="24"/>
          <w:szCs w:val="24"/>
        </w:rPr>
        <w:t>[Bank CEO Name]</w:t>
      </w:r>
    </w:p>
    <w:p w14:paraId="56A6FEDF" w14:textId="05FA40F7" w:rsidR="006924E8" w:rsidRPr="00653379" w:rsidRDefault="00653379" w:rsidP="006924E8">
      <w:pPr>
        <w:pStyle w:val="NoSpacing"/>
        <w:jc w:val="center"/>
        <w:rPr>
          <w:rFonts w:ascii="Times New Roman" w:hAnsi="Times New Roman" w:cs="Times New Roman"/>
          <w:b/>
          <w:i/>
          <w:iCs/>
          <w:sz w:val="24"/>
          <w:szCs w:val="24"/>
        </w:rPr>
      </w:pPr>
      <w:r w:rsidRPr="00653379">
        <w:rPr>
          <w:rFonts w:ascii="Times New Roman" w:hAnsi="Times New Roman" w:cs="Times New Roman"/>
          <w:b/>
          <w:i/>
          <w:iCs/>
          <w:sz w:val="24"/>
          <w:szCs w:val="24"/>
        </w:rPr>
        <w:t>[Bank CEO Title]</w:t>
      </w:r>
    </w:p>
    <w:p w14:paraId="5F8C8E72" w14:textId="5E58C6FD" w:rsidR="006924E8" w:rsidRPr="00653379" w:rsidRDefault="00653379" w:rsidP="006924E8">
      <w:pPr>
        <w:pStyle w:val="NoSpacing"/>
        <w:jc w:val="center"/>
        <w:rPr>
          <w:rFonts w:ascii="Times New Roman" w:hAnsi="Times New Roman" w:cs="Times New Roman"/>
          <w:b/>
          <w:i/>
          <w:iCs/>
          <w:sz w:val="24"/>
          <w:szCs w:val="24"/>
        </w:rPr>
      </w:pPr>
      <w:r w:rsidRPr="00653379">
        <w:rPr>
          <w:rFonts w:ascii="Times New Roman" w:hAnsi="Times New Roman" w:cs="Times New Roman"/>
          <w:b/>
          <w:i/>
          <w:iCs/>
          <w:sz w:val="24"/>
          <w:szCs w:val="24"/>
        </w:rPr>
        <w:t>[Bank Name]</w:t>
      </w:r>
    </w:p>
    <w:p w14:paraId="0866224A" w14:textId="77777777" w:rsidR="006924E8" w:rsidRPr="005F15AC" w:rsidRDefault="006924E8" w:rsidP="007D6A3C">
      <w:pPr>
        <w:spacing w:after="0" w:line="240" w:lineRule="auto"/>
        <w:rPr>
          <w:rFonts w:ascii="Times New Roman" w:eastAsia="Times New Roman" w:hAnsi="Times New Roman" w:cs="Times New Roman"/>
          <w:i/>
          <w:sz w:val="24"/>
          <w:szCs w:val="24"/>
        </w:rPr>
      </w:pPr>
    </w:p>
    <w:p w14:paraId="57C4D814" w14:textId="23BD1079" w:rsidR="007D6A3C" w:rsidRPr="005F15AC" w:rsidRDefault="007D6A3C" w:rsidP="007D6A3C">
      <w:pPr>
        <w:spacing w:after="0" w:line="240" w:lineRule="auto"/>
        <w:rPr>
          <w:rFonts w:ascii="Times New Roman" w:eastAsia="Times New Roman" w:hAnsi="Times New Roman" w:cs="Times New Roman"/>
          <w:i/>
          <w:sz w:val="24"/>
          <w:szCs w:val="24"/>
        </w:rPr>
      </w:pPr>
      <w:r w:rsidRPr="005F15AC">
        <w:rPr>
          <w:rFonts w:ascii="Times New Roman" w:eastAsia="Times New Roman" w:hAnsi="Times New Roman" w:cs="Times New Roman"/>
          <w:i/>
          <w:sz w:val="24"/>
          <w:szCs w:val="24"/>
        </w:rPr>
        <w:t xml:space="preserve">The Biden Administration is proposing a sweeping expansion of tax information reporting aimed at raising revenue to help offset the cost of additional spending programs in the American Families Plan. The proposal, if enacted, would require banks to report to the IRS </w:t>
      </w:r>
      <w:r w:rsidR="007312CD" w:rsidRPr="005F15AC">
        <w:rPr>
          <w:rFonts w:ascii="Times New Roman" w:eastAsia="Times New Roman" w:hAnsi="Times New Roman" w:cs="Times New Roman"/>
          <w:i/>
          <w:sz w:val="24"/>
          <w:szCs w:val="24"/>
        </w:rPr>
        <w:t>information on the inflows and outflows of every account above a de minimis threshold of $600 during the year — or any account that has an average of $50 worth of activity each month.</w:t>
      </w:r>
    </w:p>
    <w:p w14:paraId="0BFF6716" w14:textId="77777777" w:rsidR="006472B0" w:rsidRPr="005F15AC" w:rsidRDefault="006472B0" w:rsidP="007D6A3C">
      <w:pPr>
        <w:spacing w:after="0" w:line="240" w:lineRule="auto"/>
        <w:rPr>
          <w:rFonts w:ascii="Times New Roman" w:eastAsia="Times New Roman" w:hAnsi="Times New Roman" w:cs="Times New Roman"/>
          <w:i/>
          <w:sz w:val="24"/>
          <w:szCs w:val="24"/>
        </w:rPr>
      </w:pPr>
    </w:p>
    <w:p w14:paraId="66929DA3" w14:textId="10E4E433" w:rsidR="007D6A3C" w:rsidRPr="005F15AC" w:rsidRDefault="00653379" w:rsidP="007D6A3C">
      <w:pPr>
        <w:spacing w:after="0" w:line="240" w:lineRule="auto"/>
        <w:rPr>
          <w:rFonts w:ascii="Times New Roman" w:hAnsi="Times New Roman" w:cs="Times New Roman"/>
          <w:sz w:val="24"/>
          <w:szCs w:val="24"/>
        </w:rPr>
      </w:pPr>
      <w:r w:rsidRPr="00653379">
        <w:rPr>
          <w:rFonts w:ascii="Times New Roman" w:hAnsi="Times New Roman" w:cs="Times New Roman"/>
          <w:b/>
          <w:bCs/>
          <w:i/>
          <w:iCs/>
          <w:sz w:val="24"/>
          <w:szCs w:val="24"/>
        </w:rPr>
        <w:t xml:space="preserve">[Bank Name with locations in x </w:t>
      </w:r>
      <w:r>
        <w:rPr>
          <w:rFonts w:ascii="Times New Roman" w:hAnsi="Times New Roman" w:cs="Times New Roman"/>
          <w:b/>
          <w:bCs/>
          <w:i/>
          <w:iCs/>
          <w:sz w:val="24"/>
          <w:szCs w:val="24"/>
        </w:rPr>
        <w:t>cities</w:t>
      </w:r>
      <w:r w:rsidRPr="00653379">
        <w:rPr>
          <w:rFonts w:ascii="Times New Roman" w:hAnsi="Times New Roman" w:cs="Times New Roman"/>
          <w:b/>
          <w:bCs/>
          <w:i/>
          <w:iCs/>
          <w:sz w:val="24"/>
          <w:szCs w:val="24"/>
        </w:rPr>
        <w:t xml:space="preserve"> around Virginia/</w:t>
      </w:r>
      <w:r>
        <w:rPr>
          <w:rFonts w:ascii="Times New Roman" w:hAnsi="Times New Roman" w:cs="Times New Roman"/>
          <w:b/>
          <w:bCs/>
          <w:i/>
          <w:iCs/>
          <w:sz w:val="24"/>
          <w:szCs w:val="24"/>
        </w:rPr>
        <w:t xml:space="preserve">add any </w:t>
      </w:r>
      <w:r w:rsidRPr="00653379">
        <w:rPr>
          <w:rFonts w:ascii="Times New Roman" w:hAnsi="Times New Roman" w:cs="Times New Roman"/>
          <w:b/>
          <w:bCs/>
          <w:i/>
          <w:iCs/>
          <w:sz w:val="24"/>
          <w:szCs w:val="24"/>
        </w:rPr>
        <w:t>additional bank information]</w:t>
      </w:r>
      <w:r w:rsidR="007D6A3C" w:rsidRPr="005F15AC">
        <w:rPr>
          <w:rFonts w:ascii="Times New Roman" w:hAnsi="Times New Roman" w:cs="Times New Roman"/>
          <w:sz w:val="24"/>
          <w:szCs w:val="24"/>
        </w:rPr>
        <w:t xml:space="preserve"> strongly opposes this proposed tax information reporting requirement. While policymakers insist this provision is aimed at high income earners, it sweeps in almost </w:t>
      </w:r>
      <w:r w:rsidR="00355F1E">
        <w:rPr>
          <w:rFonts w:ascii="Times New Roman" w:hAnsi="Times New Roman" w:cs="Times New Roman"/>
          <w:sz w:val="24"/>
          <w:szCs w:val="24"/>
        </w:rPr>
        <w:t>every</w:t>
      </w:r>
      <w:r w:rsidR="007D6A3C" w:rsidRPr="005F15AC">
        <w:rPr>
          <w:rFonts w:ascii="Times New Roman" w:hAnsi="Times New Roman" w:cs="Times New Roman"/>
          <w:sz w:val="24"/>
          <w:szCs w:val="24"/>
        </w:rPr>
        <w:t xml:space="preserve"> American with a bank account</w:t>
      </w:r>
      <w:r>
        <w:rPr>
          <w:rFonts w:ascii="Times New Roman" w:hAnsi="Times New Roman" w:cs="Times New Roman"/>
          <w:sz w:val="24"/>
          <w:szCs w:val="24"/>
        </w:rPr>
        <w:t xml:space="preserve"> – including our local customers</w:t>
      </w:r>
      <w:r w:rsidR="007D6A3C" w:rsidRPr="005F15AC">
        <w:rPr>
          <w:rFonts w:ascii="Times New Roman" w:hAnsi="Times New Roman" w:cs="Times New Roman"/>
          <w:sz w:val="24"/>
          <w:szCs w:val="24"/>
        </w:rPr>
        <w:t>. This is bad public policy and should be rejected</w:t>
      </w:r>
      <w:r w:rsidR="006472B0" w:rsidRPr="005F15AC">
        <w:rPr>
          <w:rFonts w:ascii="Times New Roman" w:hAnsi="Times New Roman" w:cs="Times New Roman"/>
          <w:sz w:val="24"/>
          <w:szCs w:val="24"/>
        </w:rPr>
        <w:t xml:space="preserve"> for a number of reasons you should care about – privacy, </w:t>
      </w:r>
      <w:proofErr w:type="gramStart"/>
      <w:r w:rsidR="006472B0" w:rsidRPr="005F15AC">
        <w:rPr>
          <w:rFonts w:ascii="Times New Roman" w:hAnsi="Times New Roman" w:cs="Times New Roman"/>
          <w:sz w:val="24"/>
          <w:szCs w:val="24"/>
        </w:rPr>
        <w:t>impact</w:t>
      </w:r>
      <w:proofErr w:type="gramEnd"/>
      <w:r w:rsidR="007312CD" w:rsidRPr="005F15AC">
        <w:rPr>
          <w:rFonts w:ascii="Times New Roman" w:hAnsi="Times New Roman" w:cs="Times New Roman"/>
          <w:sz w:val="24"/>
          <w:szCs w:val="24"/>
        </w:rPr>
        <w:t xml:space="preserve"> and cost</w:t>
      </w:r>
      <w:r w:rsidR="007D6A3C" w:rsidRPr="005F15AC">
        <w:rPr>
          <w:rFonts w:ascii="Times New Roman" w:hAnsi="Times New Roman" w:cs="Times New Roman"/>
          <w:sz w:val="24"/>
          <w:szCs w:val="24"/>
        </w:rPr>
        <w:t>.</w:t>
      </w:r>
      <w:r w:rsidR="0037115A">
        <w:rPr>
          <w:rFonts w:ascii="Times New Roman" w:hAnsi="Times New Roman" w:cs="Times New Roman"/>
          <w:sz w:val="24"/>
          <w:szCs w:val="24"/>
        </w:rPr>
        <w:t xml:space="preserve"> We are hearing from our customers about this </w:t>
      </w:r>
      <w:proofErr w:type="gramStart"/>
      <w:r w:rsidR="0037115A">
        <w:rPr>
          <w:rFonts w:ascii="Times New Roman" w:hAnsi="Times New Roman" w:cs="Times New Roman"/>
          <w:sz w:val="24"/>
          <w:szCs w:val="24"/>
        </w:rPr>
        <w:t>proposal</w:t>
      </w:r>
      <w:proofErr w:type="gramEnd"/>
      <w:r w:rsidR="0037115A">
        <w:rPr>
          <w:rFonts w:ascii="Times New Roman" w:hAnsi="Times New Roman" w:cs="Times New Roman"/>
          <w:sz w:val="24"/>
          <w:szCs w:val="24"/>
        </w:rPr>
        <w:t xml:space="preserve"> and they do not like it.</w:t>
      </w:r>
    </w:p>
    <w:p w14:paraId="2B413127" w14:textId="42C74953" w:rsidR="007312CD" w:rsidRPr="005F15AC" w:rsidRDefault="006472B0" w:rsidP="007312CD">
      <w:pPr>
        <w:pStyle w:val="NormalWeb"/>
        <w:shd w:val="clear" w:color="auto" w:fill="FFFFFF"/>
        <w:spacing w:before="0" w:beforeAutospacing="0" w:after="225" w:afterAutospacing="0"/>
      </w:pPr>
      <w:r w:rsidRPr="005F15AC">
        <w:br/>
      </w:r>
      <w:r w:rsidR="00DA1602">
        <w:t>On the privacy side, t</w:t>
      </w:r>
      <w:r w:rsidR="007312CD" w:rsidRPr="005F15AC">
        <w:t>he IRS is a constant target for hackers and has had multiple data breaches. Adding this</w:t>
      </w:r>
      <w:r w:rsidR="00355F1E">
        <w:t xml:space="preserve"> enormous amount of</w:t>
      </w:r>
      <w:r w:rsidR="007312CD" w:rsidRPr="005F15AC">
        <w:t xml:space="preserve"> data for every account that meets the $600 de minimis threshold will expose even more taxpayer </w:t>
      </w:r>
      <w:r w:rsidR="00355F1E">
        <w:t xml:space="preserve">financial </w:t>
      </w:r>
      <w:r w:rsidR="007312CD" w:rsidRPr="005F15AC">
        <w:t>data to cyber risk.</w:t>
      </w:r>
    </w:p>
    <w:p w14:paraId="05C59315" w14:textId="74184DA7" w:rsidR="006472B0" w:rsidRPr="005F15AC" w:rsidRDefault="006472B0" w:rsidP="007D6A3C">
      <w:pPr>
        <w:pStyle w:val="NormalWeb"/>
        <w:shd w:val="clear" w:color="auto" w:fill="FFFFFF"/>
        <w:spacing w:before="0" w:beforeAutospacing="0" w:after="225" w:afterAutospacing="0"/>
      </w:pPr>
      <w:r w:rsidRPr="005F15AC">
        <w:t xml:space="preserve">The Biden Administration has </w:t>
      </w:r>
      <w:r w:rsidR="00DA1602">
        <w:t xml:space="preserve">also </w:t>
      </w:r>
      <w:r w:rsidRPr="005F15AC">
        <w:t>failed to explain how this new information would be utilized to close the tax gap, and why virtually every American should sacrifice their financial privacy to enable closer inspection of the top 1% of taxpayers. There is already an extremely high level of information provided to the IRS, especially over the past several years</w:t>
      </w:r>
      <w:r w:rsidR="005F15AC" w:rsidRPr="005F15AC">
        <w:t xml:space="preserve">, and </w:t>
      </w:r>
      <w:r w:rsidR="00653379">
        <w:t>our bank and all banks</w:t>
      </w:r>
      <w:r w:rsidR="005F15AC" w:rsidRPr="005F15AC">
        <w:t xml:space="preserve"> are already subjected to</w:t>
      </w:r>
      <w:r w:rsidR="00DA1602">
        <w:t xml:space="preserve"> a tremendous amount of</w:t>
      </w:r>
      <w:r w:rsidR="005F15AC" w:rsidRPr="005F15AC">
        <w:t xml:space="preserve"> compliance regulations</w:t>
      </w:r>
      <w:r w:rsidR="00DA1602">
        <w:t>.</w:t>
      </w:r>
      <w:r w:rsidR="005F15AC" w:rsidRPr="005F15AC">
        <w:t xml:space="preserve"> </w:t>
      </w:r>
    </w:p>
    <w:p w14:paraId="248B3B3D" w14:textId="12DBCAC0" w:rsidR="007312CD" w:rsidRPr="005F15AC" w:rsidRDefault="00AB033D" w:rsidP="007312CD">
      <w:pPr>
        <w:pStyle w:val="NormalWeb"/>
        <w:shd w:val="clear" w:color="auto" w:fill="FFFFFF"/>
        <w:spacing w:before="0" w:beforeAutospacing="0" w:after="225" w:afterAutospacing="0"/>
      </w:pPr>
      <w:r w:rsidRPr="00DA1602">
        <w:t>There is also concern</w:t>
      </w:r>
      <w:r w:rsidR="00DA1602">
        <w:t xml:space="preserve"> about the impact</w:t>
      </w:r>
      <w:r w:rsidRPr="00DA1602">
        <w:t xml:space="preserve"> that </w:t>
      </w:r>
      <w:r w:rsidRPr="00AB033D">
        <w:t>t</w:t>
      </w:r>
      <w:r w:rsidR="007312CD" w:rsidRPr="005F15AC">
        <w:t xml:space="preserve">his proposal </w:t>
      </w:r>
      <w:r w:rsidR="00DA1602">
        <w:t xml:space="preserve">would have on the unbanked and underbanked. Asking these groups to trust the IRS with more of their personal information would only add </w:t>
      </w:r>
      <w:r>
        <w:t>to the apprehension the</w:t>
      </w:r>
      <w:r w:rsidR="00DA1602">
        <w:t xml:space="preserve">se groups </w:t>
      </w:r>
      <w:r>
        <w:t>already feel</w:t>
      </w:r>
      <w:r w:rsidR="00DA1602">
        <w:t xml:space="preserve">, </w:t>
      </w:r>
      <w:r w:rsidR="005F15AC" w:rsidRPr="005F15AC">
        <w:t>and</w:t>
      </w:r>
      <w:r>
        <w:t>, as a result,</w:t>
      </w:r>
      <w:r w:rsidR="005F15AC" w:rsidRPr="005F15AC">
        <w:t xml:space="preserve"> </w:t>
      </w:r>
      <w:r w:rsidR="00DA1602">
        <w:t>cause them to</w:t>
      </w:r>
      <w:r w:rsidR="005F15AC" w:rsidRPr="005F15AC">
        <w:t xml:space="preserve"> be even more reluctant to have bank accounts. </w:t>
      </w:r>
    </w:p>
    <w:p w14:paraId="0C6C65A9" w14:textId="3508265E" w:rsidR="007312CD" w:rsidRPr="005F15AC" w:rsidRDefault="00395CDE" w:rsidP="007312CD">
      <w:pPr>
        <w:pStyle w:val="NormalWeb"/>
        <w:shd w:val="clear" w:color="auto" w:fill="FFFFFF"/>
        <w:spacing w:before="0" w:beforeAutospacing="0" w:after="225" w:afterAutospacing="0"/>
      </w:pPr>
      <w:r>
        <w:t>T</w:t>
      </w:r>
      <w:r w:rsidR="007312CD" w:rsidRPr="005F15AC">
        <w:t xml:space="preserve">he impact on average Americans and the safety and privacy of their financial information would not be mitigated by raising the reporting threshold to $10,000 or even </w:t>
      </w:r>
      <w:r>
        <w:t>higher</w:t>
      </w:r>
      <w:r w:rsidR="007312CD" w:rsidRPr="005F15AC">
        <w:t xml:space="preserve">. The proposal contemplates reporting on gross annual inflows and outflows of customer accounts. </w:t>
      </w:r>
      <w:r w:rsidR="00653379">
        <w:rPr>
          <w:b/>
          <w:bCs/>
          <w:i/>
          <w:iCs/>
        </w:rPr>
        <w:t xml:space="preserve">[Bank could consider replacing this example with one from their own bank – or bank could leave this paragraph as is: </w:t>
      </w:r>
      <w:r w:rsidR="007312CD" w:rsidRPr="00653379">
        <w:rPr>
          <w:b/>
          <w:bCs/>
          <w:i/>
          <w:iCs/>
        </w:rPr>
        <w:t>Consider a taxpayer who earns $18 an hour, has no other income, and pays rent and other living expenses – the sum of gross inflows and outflows after taxes would be around $60,000. Self-employed contractors who buy materials and install them for customers, will commonly have gross inflows and outflows that far exceed the income they earn. That is just an example - in the end, whether it is average workers or self-employed citizens virtually all Americans will be subject to this new reporting.</w:t>
      </w:r>
      <w:r w:rsidR="00653379">
        <w:t>]</w:t>
      </w:r>
    </w:p>
    <w:p w14:paraId="58234CCD" w14:textId="77777777" w:rsidR="007312CD" w:rsidRPr="005F15AC" w:rsidRDefault="007312CD" w:rsidP="007312CD">
      <w:pPr>
        <w:pStyle w:val="NormalWeb"/>
        <w:shd w:val="clear" w:color="auto" w:fill="FFFFFF"/>
        <w:spacing w:before="0" w:beforeAutospacing="0" w:after="225" w:afterAutospacing="0"/>
      </w:pPr>
      <w:r w:rsidRPr="005F15AC">
        <w:lastRenderedPageBreak/>
        <w:t>For the IRS to design system capabilities to capture and report account inflows and outflows and other information is complex, expensive to maintain, and will take years to fully implement.</w:t>
      </w:r>
    </w:p>
    <w:p w14:paraId="236AB907" w14:textId="14925DC1" w:rsidR="007312CD" w:rsidRPr="005F15AC" w:rsidRDefault="007312CD" w:rsidP="007312CD">
      <w:pPr>
        <w:pStyle w:val="NormalWeb"/>
        <w:shd w:val="clear" w:color="auto" w:fill="FFFFFF"/>
        <w:spacing w:before="0" w:beforeAutospacing="0" w:after="225" w:afterAutospacing="0"/>
      </w:pPr>
      <w:r w:rsidRPr="005F15AC">
        <w:t xml:space="preserve">On the banking side, regardless of the threshold chosen, financial institutions </w:t>
      </w:r>
      <w:r w:rsidR="00653379">
        <w:t xml:space="preserve">like ours </w:t>
      </w:r>
      <w:r w:rsidRPr="005F15AC">
        <w:t>would be required to develop the necessary technology and processes to identify the accounts, report to the IRS and customers, and educate customers and</w:t>
      </w:r>
      <w:r w:rsidR="00653379">
        <w:t xml:space="preserve"> our</w:t>
      </w:r>
      <w:r w:rsidRPr="005F15AC">
        <w:t xml:space="preserve"> bank staff on what the information does (and does not) mean. </w:t>
      </w:r>
      <w:r w:rsidR="00DA1602">
        <w:t xml:space="preserve">All of which would be expensive endeavors. </w:t>
      </w:r>
    </w:p>
    <w:p w14:paraId="2C06EBC8" w14:textId="63A33C6E" w:rsidR="007312CD" w:rsidRPr="005F15AC" w:rsidRDefault="00DA1602" w:rsidP="007D6A3C">
      <w:pPr>
        <w:pStyle w:val="NormalWeb"/>
        <w:shd w:val="clear" w:color="auto" w:fill="FFFFFF"/>
        <w:spacing w:before="0" w:beforeAutospacing="0" w:after="225" w:afterAutospacing="0"/>
      </w:pPr>
      <w:r>
        <w:t>While this</w:t>
      </w:r>
      <w:r w:rsidR="007312CD" w:rsidRPr="005F15AC">
        <w:t xml:space="preserve"> proposal claims to go after the wealthiest Americans the IRS believes are dodging taxes</w:t>
      </w:r>
      <w:r>
        <w:t xml:space="preserve">, in actuality </w:t>
      </w:r>
      <w:r w:rsidR="007312CD" w:rsidRPr="005F15AC">
        <w:t>this proposal is neither targeted on the wealthy nor focused on those who dodge their tax bill.</w:t>
      </w:r>
    </w:p>
    <w:p w14:paraId="0D70251E" w14:textId="422B3149" w:rsidR="007D6A3C" w:rsidRPr="005F15AC" w:rsidRDefault="00653379" w:rsidP="007D6A3C">
      <w:pPr>
        <w:pStyle w:val="NormalWeb"/>
        <w:shd w:val="clear" w:color="auto" w:fill="FFFFFF"/>
        <w:spacing w:before="0" w:beforeAutospacing="0" w:after="225" w:afterAutospacing="0"/>
      </w:pPr>
      <w:r>
        <w:rPr>
          <w:b/>
          <w:bCs/>
          <w:i/>
          <w:iCs/>
        </w:rPr>
        <w:t>[Bank Name]</w:t>
      </w:r>
      <w:r w:rsidR="007D6A3C" w:rsidRPr="005F15AC">
        <w:t xml:space="preserve"> strongly support</w:t>
      </w:r>
      <w:r>
        <w:t>s</w:t>
      </w:r>
      <w:r w:rsidR="007D6A3C" w:rsidRPr="005F15AC">
        <w:t xml:space="preserve"> ensuring that everyone pay their fair share of taxes, but we believe that only a more targeted approach aimed at those truly suspected of tax avoidance merits consideration. Creating a </w:t>
      </w:r>
      <w:r w:rsidR="00395CDE">
        <w:t xml:space="preserve">huge </w:t>
      </w:r>
      <w:r w:rsidR="007D6A3C" w:rsidRPr="005F15AC">
        <w:t>dragnet targeted at all taxpayer accounts</w:t>
      </w:r>
      <w:r w:rsidR="00395CDE">
        <w:t xml:space="preserve"> is like building a haystack to then look for the needle and</w:t>
      </w:r>
      <w:r w:rsidR="007D6A3C" w:rsidRPr="005F15AC">
        <w:t xml:space="preserve"> simply goes too far.</w:t>
      </w:r>
    </w:p>
    <w:p w14:paraId="2692B13E" w14:textId="42C93BA1" w:rsidR="00395CDE" w:rsidRPr="005F15AC" w:rsidRDefault="006472B0" w:rsidP="00395CDE">
      <w:pPr>
        <w:spacing w:after="0" w:line="240" w:lineRule="auto"/>
        <w:rPr>
          <w:rFonts w:ascii="Times New Roman" w:eastAsia="Times New Roman" w:hAnsi="Times New Roman" w:cs="Times New Roman"/>
          <w:b/>
          <w:bCs/>
          <w:kern w:val="36"/>
          <w:sz w:val="24"/>
          <w:szCs w:val="24"/>
          <w:u w:val="single"/>
        </w:rPr>
      </w:pPr>
      <w:r w:rsidRPr="005F15AC">
        <w:rPr>
          <w:rFonts w:ascii="Times New Roman" w:hAnsi="Times New Roman" w:cs="Times New Roman"/>
          <w:sz w:val="24"/>
          <w:szCs w:val="24"/>
          <w:shd w:val="clear" w:color="auto" w:fill="FFFFFF"/>
        </w:rPr>
        <w:t>Virginia</w:t>
      </w:r>
      <w:r w:rsidR="007D6A3C" w:rsidRPr="005F15AC">
        <w:rPr>
          <w:rFonts w:ascii="Times New Roman" w:hAnsi="Times New Roman" w:cs="Times New Roman"/>
          <w:sz w:val="24"/>
          <w:szCs w:val="24"/>
          <w:shd w:val="clear" w:color="auto" w:fill="FFFFFF"/>
        </w:rPr>
        <w:t xml:space="preserve"> banks </w:t>
      </w:r>
      <w:r w:rsidR="00653379">
        <w:rPr>
          <w:rFonts w:ascii="Times New Roman" w:hAnsi="Times New Roman" w:cs="Times New Roman"/>
          <w:sz w:val="24"/>
          <w:szCs w:val="24"/>
          <w:shd w:val="clear" w:color="auto" w:fill="FFFFFF"/>
        </w:rPr>
        <w:t xml:space="preserve">like </w:t>
      </w:r>
      <w:r w:rsidR="00653379" w:rsidRPr="00653379">
        <w:rPr>
          <w:rFonts w:ascii="Times New Roman" w:eastAsia="Times New Roman" w:hAnsi="Times New Roman" w:cs="Times New Roman"/>
          <w:b/>
          <w:bCs/>
          <w:i/>
          <w:iCs/>
          <w:sz w:val="24"/>
          <w:szCs w:val="24"/>
        </w:rPr>
        <w:t>[Bank Name]</w:t>
      </w:r>
      <w:r w:rsidR="00653379" w:rsidRPr="005F15AC">
        <w:t xml:space="preserve"> </w:t>
      </w:r>
      <w:r w:rsidR="007D6A3C" w:rsidRPr="005F15AC">
        <w:rPr>
          <w:rFonts w:ascii="Times New Roman" w:hAnsi="Times New Roman" w:cs="Times New Roman"/>
          <w:sz w:val="24"/>
          <w:szCs w:val="24"/>
          <w:shd w:val="clear" w:color="auto" w:fill="FFFFFF"/>
        </w:rPr>
        <w:t>continue to oppose this proposal, and we hope you will express your concerns to our elected officials</w:t>
      </w:r>
      <w:r w:rsidR="007312CD" w:rsidRPr="005F15AC">
        <w:rPr>
          <w:rFonts w:ascii="Times New Roman" w:hAnsi="Times New Roman" w:cs="Times New Roman"/>
          <w:sz w:val="24"/>
          <w:szCs w:val="24"/>
          <w:shd w:val="clear" w:color="auto" w:fill="FFFFFF"/>
        </w:rPr>
        <w:t xml:space="preserve"> as well</w:t>
      </w:r>
      <w:r w:rsidR="007D6A3C" w:rsidRPr="005F15AC">
        <w:rPr>
          <w:rFonts w:ascii="Times New Roman" w:hAnsi="Times New Roman" w:cs="Times New Roman"/>
          <w:sz w:val="24"/>
          <w:szCs w:val="24"/>
          <w:shd w:val="clear" w:color="auto" w:fill="FFFFFF"/>
        </w:rPr>
        <w:t>. </w:t>
      </w:r>
      <w:r w:rsidR="00395CDE">
        <w:rPr>
          <w:rFonts w:ascii="Times New Roman" w:eastAsia="Times New Roman" w:hAnsi="Times New Roman" w:cs="Times New Roman"/>
          <w:i/>
          <w:sz w:val="24"/>
          <w:szCs w:val="24"/>
        </w:rPr>
        <w:t>To express your opposition to</w:t>
      </w:r>
      <w:r w:rsidR="00395CDE" w:rsidRPr="005F15AC">
        <w:rPr>
          <w:rFonts w:ascii="Times New Roman" w:eastAsia="Times New Roman" w:hAnsi="Times New Roman" w:cs="Times New Roman"/>
          <w:i/>
          <w:sz w:val="24"/>
          <w:szCs w:val="24"/>
        </w:rPr>
        <w:t xml:space="preserve"> this</w:t>
      </w:r>
      <w:r w:rsidR="00395CDE">
        <w:rPr>
          <w:rFonts w:ascii="Times New Roman" w:eastAsia="Times New Roman" w:hAnsi="Times New Roman" w:cs="Times New Roman"/>
          <w:i/>
          <w:sz w:val="24"/>
          <w:szCs w:val="24"/>
        </w:rPr>
        <w:t xml:space="preserve"> misguided</w:t>
      </w:r>
      <w:r w:rsidR="00395CDE" w:rsidRPr="005F15AC">
        <w:rPr>
          <w:rFonts w:ascii="Times New Roman" w:eastAsia="Times New Roman" w:hAnsi="Times New Roman" w:cs="Times New Roman"/>
          <w:i/>
          <w:sz w:val="24"/>
          <w:szCs w:val="24"/>
        </w:rPr>
        <w:t xml:space="preserve"> proposal, we encourage you to contact your lawmakers here: </w:t>
      </w:r>
      <w:hyperlink r:id="rId4" w:history="1">
        <w:proofErr w:type="spellStart"/>
        <w:r w:rsidR="00395CDE" w:rsidRPr="005F15AC">
          <w:rPr>
            <w:rStyle w:val="Hyperlink"/>
            <w:rFonts w:ascii="Times New Roman" w:eastAsia="Times New Roman" w:hAnsi="Times New Roman" w:cs="Times New Roman"/>
            <w:i/>
            <w:color w:val="auto"/>
            <w:sz w:val="24"/>
            <w:szCs w:val="24"/>
          </w:rPr>
          <w:t>aba.social</w:t>
        </w:r>
        <w:proofErr w:type="spellEnd"/>
        <w:r w:rsidR="00395CDE" w:rsidRPr="005F15AC">
          <w:rPr>
            <w:rStyle w:val="Hyperlink"/>
            <w:rFonts w:ascii="Times New Roman" w:eastAsia="Times New Roman" w:hAnsi="Times New Roman" w:cs="Times New Roman"/>
            <w:i/>
            <w:color w:val="auto"/>
            <w:sz w:val="24"/>
            <w:szCs w:val="24"/>
          </w:rPr>
          <w:t>/</w:t>
        </w:r>
        <w:proofErr w:type="spellStart"/>
        <w:r w:rsidR="00395CDE" w:rsidRPr="005F15AC">
          <w:rPr>
            <w:rStyle w:val="Hyperlink"/>
            <w:rFonts w:ascii="Times New Roman" w:eastAsia="Times New Roman" w:hAnsi="Times New Roman" w:cs="Times New Roman"/>
            <w:i/>
            <w:color w:val="auto"/>
            <w:sz w:val="24"/>
            <w:szCs w:val="24"/>
          </w:rPr>
          <w:t>ContactCongress</w:t>
        </w:r>
        <w:proofErr w:type="spellEnd"/>
      </w:hyperlink>
      <w:r w:rsidR="00395CDE" w:rsidRPr="005F15AC">
        <w:rPr>
          <w:rFonts w:ascii="Times New Roman" w:eastAsia="Times New Roman" w:hAnsi="Times New Roman" w:cs="Times New Roman"/>
          <w:i/>
          <w:sz w:val="24"/>
          <w:szCs w:val="24"/>
        </w:rPr>
        <w:t xml:space="preserve">. </w:t>
      </w:r>
    </w:p>
    <w:p w14:paraId="63878CC0" w14:textId="64A65137" w:rsidR="007D6A3C" w:rsidRPr="005F15AC" w:rsidRDefault="007D6A3C" w:rsidP="007D6A3C">
      <w:pPr>
        <w:spacing w:after="0" w:line="240" w:lineRule="auto"/>
        <w:rPr>
          <w:rFonts w:ascii="Times New Roman" w:hAnsi="Times New Roman" w:cs="Times New Roman"/>
          <w:sz w:val="24"/>
          <w:szCs w:val="24"/>
          <w:shd w:val="clear" w:color="auto" w:fill="FFFFFF"/>
        </w:rPr>
      </w:pPr>
    </w:p>
    <w:p w14:paraId="572B8D68" w14:textId="77777777" w:rsidR="007D6A3C" w:rsidRPr="005F15AC" w:rsidRDefault="007D6A3C" w:rsidP="007D6A3C">
      <w:pPr>
        <w:spacing w:after="0" w:line="240" w:lineRule="auto"/>
        <w:rPr>
          <w:rFonts w:ascii="Times New Roman" w:hAnsi="Times New Roman" w:cs="Times New Roman"/>
          <w:sz w:val="24"/>
          <w:szCs w:val="24"/>
          <w:shd w:val="clear" w:color="auto" w:fill="FFFFFF"/>
        </w:rPr>
      </w:pPr>
    </w:p>
    <w:p w14:paraId="7F2321BC" w14:textId="2C338859" w:rsidR="006924E8" w:rsidRPr="00653379" w:rsidRDefault="00653379" w:rsidP="006924E8">
      <w:pPr>
        <w:rPr>
          <w:rFonts w:ascii="Times New Roman" w:hAnsi="Times New Roman" w:cs="Times New Roman"/>
          <w:b/>
          <w:bCs/>
          <w:i/>
          <w:iCs/>
          <w:sz w:val="24"/>
          <w:szCs w:val="24"/>
        </w:rPr>
      </w:pPr>
      <w:r w:rsidRPr="00653379">
        <w:rPr>
          <w:rFonts w:ascii="Times New Roman" w:hAnsi="Times New Roman" w:cs="Times New Roman"/>
          <w:b/>
          <w:bCs/>
          <w:i/>
          <w:iCs/>
          <w:color w:val="211D1E"/>
          <w:sz w:val="24"/>
          <w:szCs w:val="24"/>
        </w:rPr>
        <w:t>[Insert CEO bio and/or Bank boilerplate information here</w:t>
      </w:r>
      <w:r w:rsidR="006924E8" w:rsidRPr="00653379">
        <w:rPr>
          <w:rFonts w:ascii="Times New Roman" w:hAnsi="Times New Roman" w:cs="Times New Roman"/>
          <w:b/>
          <w:bCs/>
          <w:i/>
          <w:iCs/>
          <w:color w:val="211D1E"/>
          <w:sz w:val="24"/>
          <w:szCs w:val="24"/>
        </w:rPr>
        <w:t>.</w:t>
      </w:r>
      <w:r w:rsidRPr="00653379">
        <w:rPr>
          <w:rFonts w:ascii="Times New Roman" w:hAnsi="Times New Roman" w:cs="Times New Roman"/>
          <w:b/>
          <w:bCs/>
          <w:i/>
          <w:iCs/>
          <w:color w:val="211D1E"/>
          <w:sz w:val="24"/>
          <w:szCs w:val="24"/>
        </w:rPr>
        <w:t>]</w:t>
      </w:r>
    </w:p>
    <w:p w14:paraId="214B7521" w14:textId="33D11BFB" w:rsidR="00B64EED" w:rsidRPr="005F15AC" w:rsidRDefault="00B64EED">
      <w:pPr>
        <w:rPr>
          <w:rFonts w:ascii="Times New Roman" w:hAnsi="Times New Roman" w:cs="Times New Roman"/>
          <w:sz w:val="24"/>
          <w:szCs w:val="24"/>
        </w:rPr>
      </w:pPr>
    </w:p>
    <w:sectPr w:rsidR="00B64EED" w:rsidRPr="005F1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A3C"/>
    <w:rsid w:val="002F5243"/>
    <w:rsid w:val="00355F1E"/>
    <w:rsid w:val="0037115A"/>
    <w:rsid w:val="00395CDE"/>
    <w:rsid w:val="003F4625"/>
    <w:rsid w:val="004471D6"/>
    <w:rsid w:val="005F15AC"/>
    <w:rsid w:val="006472B0"/>
    <w:rsid w:val="00653379"/>
    <w:rsid w:val="006924E8"/>
    <w:rsid w:val="007312CD"/>
    <w:rsid w:val="007D6A3C"/>
    <w:rsid w:val="00AB033D"/>
    <w:rsid w:val="00B64EED"/>
    <w:rsid w:val="00DA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FCC7"/>
  <w15:docId w15:val="{D21C001B-68D2-4636-A366-D4C64958C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A3C"/>
    <w:rPr>
      <w:color w:val="0563C1" w:themeColor="hyperlink"/>
      <w:u w:val="single"/>
    </w:rPr>
  </w:style>
  <w:style w:type="paragraph" w:styleId="NormalWeb">
    <w:name w:val="Normal (Web)"/>
    <w:basedOn w:val="Normal"/>
    <w:uiPriority w:val="99"/>
    <w:semiHidden/>
    <w:unhideWhenUsed/>
    <w:rsid w:val="007D6A3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24E8"/>
    <w:pPr>
      <w:spacing w:after="0" w:line="240" w:lineRule="auto"/>
    </w:pPr>
  </w:style>
  <w:style w:type="paragraph" w:customStyle="1" w:styleId="Default">
    <w:name w:val="Default"/>
    <w:rsid w:val="006924E8"/>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5F15AC"/>
    <w:rPr>
      <w:sz w:val="16"/>
      <w:szCs w:val="16"/>
    </w:rPr>
  </w:style>
  <w:style w:type="paragraph" w:styleId="CommentText">
    <w:name w:val="annotation text"/>
    <w:basedOn w:val="Normal"/>
    <w:link w:val="CommentTextChar"/>
    <w:uiPriority w:val="99"/>
    <w:semiHidden/>
    <w:unhideWhenUsed/>
    <w:rsid w:val="005F15AC"/>
    <w:pPr>
      <w:spacing w:line="240" w:lineRule="auto"/>
    </w:pPr>
    <w:rPr>
      <w:sz w:val="20"/>
      <w:szCs w:val="20"/>
    </w:rPr>
  </w:style>
  <w:style w:type="character" w:customStyle="1" w:styleId="CommentTextChar">
    <w:name w:val="Comment Text Char"/>
    <w:basedOn w:val="DefaultParagraphFont"/>
    <w:link w:val="CommentText"/>
    <w:uiPriority w:val="99"/>
    <w:semiHidden/>
    <w:rsid w:val="005F15AC"/>
    <w:rPr>
      <w:sz w:val="20"/>
      <w:szCs w:val="20"/>
    </w:rPr>
  </w:style>
  <w:style w:type="paragraph" w:styleId="CommentSubject">
    <w:name w:val="annotation subject"/>
    <w:basedOn w:val="CommentText"/>
    <w:next w:val="CommentText"/>
    <w:link w:val="CommentSubjectChar"/>
    <w:uiPriority w:val="99"/>
    <w:semiHidden/>
    <w:unhideWhenUsed/>
    <w:rsid w:val="005F15AC"/>
    <w:rPr>
      <w:b/>
      <w:bCs/>
    </w:rPr>
  </w:style>
  <w:style w:type="character" w:customStyle="1" w:styleId="CommentSubjectChar">
    <w:name w:val="Comment Subject Char"/>
    <w:basedOn w:val="CommentTextChar"/>
    <w:link w:val="CommentSubject"/>
    <w:uiPriority w:val="99"/>
    <w:semiHidden/>
    <w:rsid w:val="005F1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91927">
      <w:bodyDiv w:val="1"/>
      <w:marLeft w:val="0"/>
      <w:marRight w:val="0"/>
      <w:marTop w:val="0"/>
      <w:marBottom w:val="0"/>
      <w:divBdr>
        <w:top w:val="none" w:sz="0" w:space="0" w:color="auto"/>
        <w:left w:val="none" w:sz="0" w:space="0" w:color="auto"/>
        <w:bottom w:val="none" w:sz="0" w:space="0" w:color="auto"/>
        <w:right w:val="none" w:sz="0" w:space="0" w:color="auto"/>
      </w:divBdr>
    </w:div>
    <w:div w:id="2114351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americanopportunity.com/take-action/oppose-new-irs-reporting-requirements-take-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Owdom</dc:creator>
  <cp:keywords/>
  <dc:description/>
  <cp:lastModifiedBy>Monica McDearmon</cp:lastModifiedBy>
  <cp:revision>4</cp:revision>
  <dcterms:created xsi:type="dcterms:W3CDTF">2021-10-04T14:47:00Z</dcterms:created>
  <dcterms:modified xsi:type="dcterms:W3CDTF">2021-10-04T14:47:00Z</dcterms:modified>
</cp:coreProperties>
</file>