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0D9B3" w14:textId="77777777" w:rsidR="0016300B" w:rsidRPr="00B57D27" w:rsidRDefault="0016300B" w:rsidP="00B57D27">
      <w:pPr>
        <w:pStyle w:val="BasicParagraph"/>
        <w:jc w:val="center"/>
        <w:rPr>
          <w:b/>
          <w:bCs/>
          <w:color w:val="40AD48"/>
          <w:sz w:val="52"/>
          <w:szCs w:val="38"/>
        </w:rPr>
      </w:pPr>
      <w:r w:rsidRPr="00B57D27">
        <w:rPr>
          <w:b/>
          <w:bCs/>
          <w:caps/>
          <w:noProof/>
          <w:color w:val="40AD48"/>
          <w:sz w:val="56"/>
          <w:szCs w:val="42"/>
        </w:rPr>
        <w:drawing>
          <wp:anchor distT="0" distB="0" distL="114300" distR="114300" simplePos="0" relativeHeight="251658240" behindDoc="0" locked="0" layoutInCell="1" allowOverlap="1" wp14:anchorId="2FE8E586" wp14:editId="14BA0359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403145" cy="2456549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ommunications\Bank Day\Bank Day Se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145" cy="245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7D27">
        <w:rPr>
          <w:b/>
          <w:bCs/>
          <w:color w:val="40AD48"/>
          <w:sz w:val="52"/>
          <w:szCs w:val="38"/>
        </w:rPr>
        <w:t>VBA Bank Day Scholarship Program</w:t>
      </w:r>
    </w:p>
    <w:p w14:paraId="080CA310" w14:textId="77777777" w:rsidR="00ED0C72" w:rsidRPr="00B57D27" w:rsidRDefault="005A2057" w:rsidP="00B57D27">
      <w:pPr>
        <w:jc w:val="center"/>
        <w:rPr>
          <w:rFonts w:ascii="Times New Roman" w:hAnsi="Times New Roman" w:cs="Times New Roman"/>
          <w:b/>
          <w:bCs/>
          <w:caps/>
          <w:color w:val="40AD48"/>
          <w:sz w:val="56"/>
          <w:szCs w:val="42"/>
        </w:rPr>
      </w:pPr>
      <w:r w:rsidRPr="00B57D27">
        <w:rPr>
          <w:rFonts w:ascii="Times New Roman" w:hAnsi="Times New Roman" w:cs="Times New Roman"/>
          <w:b/>
          <w:bCs/>
          <w:caps/>
          <w:color w:val="40AD48"/>
          <w:sz w:val="56"/>
          <w:szCs w:val="42"/>
        </w:rPr>
        <w:t>Important dates</w:t>
      </w:r>
    </w:p>
    <w:p w14:paraId="67D85A2D" w14:textId="575FD0AB" w:rsidR="008D598D" w:rsidRDefault="009C618F" w:rsidP="00B57D27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Book Antiqua" w:hAnsi="Book Antiqua" w:cs="Book Antiqua"/>
          <w:b/>
          <w:bCs/>
          <w:i/>
          <w:iCs/>
          <w:color w:val="000000"/>
          <w:sz w:val="40"/>
          <w:szCs w:val="30"/>
        </w:rPr>
      </w:pPr>
      <w:r w:rsidRPr="009C618F">
        <w:rPr>
          <w:rFonts w:ascii="Book Antiqua" w:hAnsi="Book Antiqua" w:cs="Book Antiqua"/>
          <w:b/>
          <w:bCs/>
          <w:i/>
          <w:iCs/>
          <w:noProof/>
          <w:color w:val="000000"/>
          <w:sz w:val="4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4A18D" wp14:editId="5A113833">
                <wp:simplePos x="0" y="0"/>
                <wp:positionH relativeFrom="column">
                  <wp:posOffset>1314450</wp:posOffset>
                </wp:positionH>
                <wp:positionV relativeFrom="paragraph">
                  <wp:posOffset>93980</wp:posOffset>
                </wp:positionV>
                <wp:extent cx="392430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DA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B6BF01" id="Straight Connector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3.5pt,7.4pt" to="412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" strokecolor="#005daa" strokeweight="2.25pt">
                <v:stroke joinstyle="miter"/>
              </v:line>
            </w:pict>
          </mc:Fallback>
        </mc:AlternateContent>
      </w:r>
      <w:r w:rsidRPr="009C618F">
        <w:rPr>
          <w:rFonts w:ascii="Book Antiqua" w:hAnsi="Book Antiqua" w:cs="Book Antiqua"/>
          <w:b/>
          <w:bCs/>
          <w:i/>
          <w:iCs/>
          <w:noProof/>
          <w:color w:val="000000"/>
          <w:sz w:val="4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329FE" wp14:editId="43BE8B99">
                <wp:simplePos x="0" y="0"/>
                <wp:positionH relativeFrom="column">
                  <wp:posOffset>1314450</wp:posOffset>
                </wp:positionH>
                <wp:positionV relativeFrom="paragraph">
                  <wp:posOffset>27305</wp:posOffset>
                </wp:positionV>
                <wp:extent cx="392430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DA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28457" id="Straight Connector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3.5pt,2.15pt" to="412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" strokecolor="#005daa" strokeweight="2.25pt">
                <v:stroke joinstyle="miter"/>
              </v:line>
            </w:pict>
          </mc:Fallback>
        </mc:AlternateContent>
      </w:r>
    </w:p>
    <w:p w14:paraId="7208677B" w14:textId="653AE651" w:rsidR="005A2057" w:rsidRPr="008D598D" w:rsidRDefault="005A2057" w:rsidP="00B57D27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Book Antiqua" w:hAnsi="Book Antiqua" w:cs="Book Antiqua"/>
          <w:b/>
          <w:bCs/>
          <w:i/>
          <w:iCs/>
          <w:color w:val="000000"/>
          <w:sz w:val="40"/>
          <w:szCs w:val="30"/>
        </w:rPr>
      </w:pPr>
      <w:r w:rsidRPr="008D598D">
        <w:rPr>
          <w:rFonts w:ascii="Book Antiqua" w:hAnsi="Book Antiqua" w:cs="Book Antiqua"/>
          <w:b/>
          <w:bCs/>
          <w:i/>
          <w:iCs/>
          <w:color w:val="000000"/>
          <w:sz w:val="40"/>
          <w:szCs w:val="30"/>
        </w:rPr>
        <w:t>Mark your calendar now!</w:t>
      </w:r>
    </w:p>
    <w:p w14:paraId="4776D28B" w14:textId="38004142" w:rsidR="005A2057" w:rsidRPr="005A2057" w:rsidRDefault="005A2057" w:rsidP="005A2057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5DAA"/>
          <w:sz w:val="30"/>
          <w:szCs w:val="30"/>
        </w:rPr>
      </w:pPr>
    </w:p>
    <w:p w14:paraId="3477F7E3" w14:textId="77777777" w:rsidR="008D598D" w:rsidRDefault="008D598D" w:rsidP="005A2057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Book Antiqua" w:hAnsi="Book Antiqua" w:cs="Book Antiqua"/>
          <w:color w:val="005DAA"/>
          <w:sz w:val="30"/>
          <w:szCs w:val="30"/>
        </w:rPr>
      </w:pPr>
    </w:p>
    <w:p w14:paraId="796D8DB0" w14:textId="760433FB" w:rsidR="005A2057" w:rsidRPr="005A2057" w:rsidRDefault="005A2057" w:rsidP="005A2057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Book Antiqua" w:hAnsi="Book Antiqua" w:cs="Book Antiqua"/>
          <w:color w:val="005DAA"/>
          <w:sz w:val="30"/>
          <w:szCs w:val="30"/>
        </w:rPr>
      </w:pPr>
      <w:r w:rsidRPr="005A2057">
        <w:rPr>
          <w:rFonts w:ascii="Book Antiqua" w:hAnsi="Book Antiqua" w:cs="Book Antiqua"/>
          <w:color w:val="005DAA"/>
          <w:sz w:val="30"/>
          <w:szCs w:val="30"/>
        </w:rPr>
        <w:t>Mar</w:t>
      </w:r>
      <w:r w:rsidR="0092175E">
        <w:rPr>
          <w:rFonts w:ascii="Book Antiqua" w:hAnsi="Book Antiqua" w:cs="Book Antiqua"/>
          <w:color w:val="005DAA"/>
          <w:sz w:val="30"/>
          <w:szCs w:val="30"/>
        </w:rPr>
        <w:t>ch</w:t>
      </w:r>
      <w:r w:rsidRPr="005A2057">
        <w:rPr>
          <w:rFonts w:ascii="Book Antiqua" w:hAnsi="Book Antiqua" w:cs="Book Antiqua"/>
          <w:color w:val="005DAA"/>
          <w:sz w:val="30"/>
          <w:szCs w:val="30"/>
        </w:rPr>
        <w:t xml:space="preserve"> 1</w:t>
      </w:r>
      <w:r w:rsidR="00DA4F8D">
        <w:rPr>
          <w:rFonts w:ascii="Book Antiqua" w:hAnsi="Book Antiqua" w:cs="Book Antiqua"/>
          <w:color w:val="005DAA"/>
          <w:sz w:val="30"/>
          <w:szCs w:val="30"/>
        </w:rPr>
        <w:t>0</w:t>
      </w:r>
      <w:r w:rsidRPr="005A2057">
        <w:rPr>
          <w:rFonts w:ascii="Book Antiqua" w:hAnsi="Book Antiqua" w:cs="Book Antiqua"/>
          <w:color w:val="005DAA"/>
          <w:sz w:val="30"/>
          <w:szCs w:val="30"/>
        </w:rPr>
        <w:t>, 20</w:t>
      </w:r>
      <w:r w:rsidR="00DA4F8D">
        <w:rPr>
          <w:rFonts w:ascii="Book Antiqua" w:hAnsi="Book Antiqua" w:cs="Book Antiqua"/>
          <w:color w:val="005DAA"/>
          <w:sz w:val="30"/>
          <w:szCs w:val="30"/>
        </w:rPr>
        <w:t>20</w:t>
      </w:r>
      <w:r w:rsidRPr="005A2057">
        <w:rPr>
          <w:rFonts w:ascii="Book Antiqua" w:hAnsi="Book Antiqua" w:cs="Book Antiqua"/>
          <w:color w:val="005DAA"/>
          <w:sz w:val="30"/>
          <w:szCs w:val="30"/>
        </w:rPr>
        <w:t xml:space="preserve">: </w:t>
      </w:r>
      <w:r w:rsidRPr="005A2057">
        <w:rPr>
          <w:rFonts w:ascii="Book Antiqua" w:hAnsi="Book Antiqua" w:cs="Book Antiqua"/>
          <w:color w:val="005DAA"/>
          <w:sz w:val="30"/>
          <w:szCs w:val="30"/>
        </w:rPr>
        <w:tab/>
      </w:r>
      <w:r w:rsidRPr="005A2057">
        <w:rPr>
          <w:rFonts w:ascii="Book Antiqua" w:hAnsi="Book Antiqua" w:cs="Book Antiqua"/>
          <w:color w:val="005DAA"/>
          <w:sz w:val="30"/>
          <w:szCs w:val="30"/>
        </w:rPr>
        <w:tab/>
        <w:t>Deadline for students to sign-up for the program.</w:t>
      </w:r>
    </w:p>
    <w:p w14:paraId="7AE18B0D" w14:textId="37EDC863" w:rsidR="005A2057" w:rsidRPr="005A2057" w:rsidRDefault="005A2057" w:rsidP="005A2057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Book Antiqua" w:hAnsi="Book Antiqua" w:cs="Book Antiqua"/>
          <w:color w:val="005DAA"/>
          <w:sz w:val="30"/>
          <w:szCs w:val="30"/>
        </w:rPr>
      </w:pPr>
    </w:p>
    <w:p w14:paraId="39A06424" w14:textId="50D0CF80" w:rsidR="005A2057" w:rsidRPr="005A2057" w:rsidRDefault="0092175E" w:rsidP="005A2057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Book Antiqua" w:hAnsi="Book Antiqua" w:cs="Book Antiqua"/>
          <w:color w:val="005DAA"/>
          <w:sz w:val="30"/>
          <w:szCs w:val="30"/>
        </w:rPr>
      </w:pPr>
      <w:r>
        <w:rPr>
          <w:rFonts w:ascii="Book Antiqua" w:hAnsi="Book Antiqua" w:cs="Book Antiqua"/>
          <w:color w:val="005DAA"/>
          <w:sz w:val="30"/>
          <w:szCs w:val="30"/>
        </w:rPr>
        <w:t xml:space="preserve">March </w:t>
      </w:r>
      <w:r w:rsidR="009C618F">
        <w:rPr>
          <w:rFonts w:ascii="Book Antiqua" w:hAnsi="Book Antiqua" w:cs="Book Antiqua"/>
          <w:color w:val="005DAA"/>
          <w:sz w:val="30"/>
          <w:szCs w:val="30"/>
        </w:rPr>
        <w:t>1</w:t>
      </w:r>
      <w:r w:rsidR="00DA4F8D">
        <w:rPr>
          <w:rFonts w:ascii="Book Antiqua" w:hAnsi="Book Antiqua" w:cs="Book Antiqua"/>
          <w:color w:val="005DAA"/>
          <w:sz w:val="30"/>
          <w:szCs w:val="30"/>
        </w:rPr>
        <w:t>7</w:t>
      </w:r>
      <w:r>
        <w:rPr>
          <w:rFonts w:ascii="Book Antiqua" w:hAnsi="Book Antiqua" w:cs="Book Antiqua"/>
          <w:color w:val="005DAA"/>
          <w:sz w:val="30"/>
          <w:szCs w:val="30"/>
        </w:rPr>
        <w:t>, 20</w:t>
      </w:r>
      <w:r w:rsidR="00DA4F8D">
        <w:rPr>
          <w:rFonts w:ascii="Book Antiqua" w:hAnsi="Book Antiqua" w:cs="Book Antiqua"/>
          <w:color w:val="005DAA"/>
          <w:sz w:val="30"/>
          <w:szCs w:val="30"/>
        </w:rPr>
        <w:t>20</w:t>
      </w:r>
      <w:r w:rsidR="005A2057" w:rsidRPr="005A2057">
        <w:rPr>
          <w:rFonts w:ascii="Book Antiqua" w:hAnsi="Book Antiqua" w:cs="Book Antiqua"/>
          <w:color w:val="005DAA"/>
          <w:sz w:val="30"/>
          <w:szCs w:val="30"/>
        </w:rPr>
        <w:t xml:space="preserve">: </w:t>
      </w:r>
      <w:r w:rsidR="00806E30">
        <w:rPr>
          <w:rFonts w:ascii="Book Antiqua" w:hAnsi="Book Antiqua" w:cs="Book Antiqua"/>
          <w:color w:val="005DAA"/>
          <w:sz w:val="30"/>
          <w:szCs w:val="30"/>
        </w:rPr>
        <w:tab/>
      </w:r>
      <w:r w:rsidR="005A2057" w:rsidRPr="005A2057">
        <w:rPr>
          <w:rFonts w:ascii="Book Antiqua" w:hAnsi="Book Antiqua" w:cs="Book Antiqua"/>
          <w:color w:val="005DAA"/>
          <w:sz w:val="30"/>
          <w:szCs w:val="30"/>
        </w:rPr>
        <w:tab/>
        <w:t>Bank Day! Shadowing takes place.</w:t>
      </w:r>
    </w:p>
    <w:p w14:paraId="592E7AA4" w14:textId="77777777" w:rsidR="005A2057" w:rsidRPr="005A2057" w:rsidRDefault="005A2057" w:rsidP="005A2057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5DAA"/>
          <w:sz w:val="30"/>
          <w:szCs w:val="30"/>
        </w:rPr>
      </w:pPr>
    </w:p>
    <w:p w14:paraId="6723BCF1" w14:textId="5579650E" w:rsidR="005A2057" w:rsidRPr="005A2057" w:rsidRDefault="005A2057" w:rsidP="005A2057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5DAA"/>
          <w:sz w:val="30"/>
          <w:szCs w:val="30"/>
        </w:rPr>
      </w:pPr>
      <w:r w:rsidRPr="005A2057">
        <w:rPr>
          <w:rFonts w:ascii="Book Antiqua" w:hAnsi="Book Antiqua" w:cs="Book Antiqua"/>
          <w:color w:val="005DAA"/>
          <w:sz w:val="30"/>
          <w:szCs w:val="30"/>
        </w:rPr>
        <w:t>Apr</w:t>
      </w:r>
      <w:r w:rsidR="0092175E">
        <w:rPr>
          <w:rFonts w:ascii="Book Antiqua" w:hAnsi="Book Antiqua" w:cs="Book Antiqua"/>
          <w:color w:val="005DAA"/>
          <w:sz w:val="30"/>
          <w:szCs w:val="30"/>
        </w:rPr>
        <w:t xml:space="preserve">il </w:t>
      </w:r>
      <w:r w:rsidR="00DA4F8D">
        <w:rPr>
          <w:rFonts w:ascii="Book Antiqua" w:hAnsi="Book Antiqua" w:cs="Book Antiqua"/>
          <w:color w:val="005DAA"/>
          <w:sz w:val="30"/>
          <w:szCs w:val="30"/>
        </w:rPr>
        <w:t>3</w:t>
      </w:r>
      <w:r w:rsidR="0092175E">
        <w:rPr>
          <w:rFonts w:ascii="Book Antiqua" w:hAnsi="Book Antiqua" w:cs="Book Antiqua"/>
          <w:color w:val="005DAA"/>
          <w:sz w:val="30"/>
          <w:szCs w:val="30"/>
        </w:rPr>
        <w:t>, 20</w:t>
      </w:r>
      <w:r w:rsidR="00DA4F8D">
        <w:rPr>
          <w:rFonts w:ascii="Book Antiqua" w:hAnsi="Book Antiqua" w:cs="Book Antiqua"/>
          <w:color w:val="005DAA"/>
          <w:sz w:val="30"/>
          <w:szCs w:val="30"/>
        </w:rPr>
        <w:t>20</w:t>
      </w:r>
      <w:r w:rsidRPr="005A2057">
        <w:rPr>
          <w:rFonts w:ascii="Book Antiqua" w:hAnsi="Book Antiqua" w:cs="Book Antiqua"/>
          <w:color w:val="005DAA"/>
          <w:sz w:val="30"/>
          <w:szCs w:val="30"/>
        </w:rPr>
        <w:t xml:space="preserve">: </w:t>
      </w:r>
      <w:r w:rsidRPr="005A2057">
        <w:rPr>
          <w:rFonts w:ascii="Book Antiqua" w:hAnsi="Book Antiqua" w:cs="Book Antiqua"/>
          <w:color w:val="005DAA"/>
          <w:sz w:val="30"/>
          <w:szCs w:val="30"/>
        </w:rPr>
        <w:tab/>
      </w:r>
      <w:r w:rsidRPr="005A2057">
        <w:rPr>
          <w:rFonts w:ascii="Book Antiqua" w:hAnsi="Book Antiqua" w:cs="Book Antiqua"/>
          <w:color w:val="005DAA"/>
          <w:sz w:val="30"/>
          <w:szCs w:val="30"/>
        </w:rPr>
        <w:tab/>
        <w:t>Student essays due by 5 pm.  Essays submitted directly to VBA via email.</w:t>
      </w:r>
    </w:p>
    <w:p w14:paraId="611461CF" w14:textId="77777777" w:rsidR="005A2057" w:rsidRPr="005A2057" w:rsidRDefault="005A2057" w:rsidP="005A2057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5DAA"/>
          <w:sz w:val="30"/>
          <w:szCs w:val="30"/>
        </w:rPr>
      </w:pPr>
    </w:p>
    <w:p w14:paraId="65F9307E" w14:textId="12F06456" w:rsidR="005A2057" w:rsidRPr="005A2057" w:rsidRDefault="00DA4F8D" w:rsidP="005A2057">
      <w:pPr>
        <w:suppressAutoHyphens/>
        <w:autoSpaceDE w:val="0"/>
        <w:autoSpaceDN w:val="0"/>
        <w:adjustRightInd w:val="0"/>
        <w:spacing w:after="0" w:line="288" w:lineRule="auto"/>
        <w:ind w:left="2880" w:hanging="2880"/>
        <w:jc w:val="both"/>
        <w:textAlignment w:val="center"/>
        <w:rPr>
          <w:rFonts w:ascii="Book Antiqua" w:hAnsi="Book Antiqua" w:cs="Book Antiqua"/>
          <w:color w:val="005DAA"/>
          <w:sz w:val="30"/>
          <w:szCs w:val="30"/>
        </w:rPr>
      </w:pPr>
      <w:r>
        <w:rPr>
          <w:rFonts w:ascii="Book Antiqua" w:hAnsi="Book Antiqua" w:cs="Book Antiqua"/>
          <w:color w:val="005DAA"/>
          <w:sz w:val="30"/>
          <w:szCs w:val="30"/>
        </w:rPr>
        <w:t>April 24</w:t>
      </w:r>
      <w:r w:rsidR="0092175E">
        <w:rPr>
          <w:rFonts w:ascii="Book Antiqua" w:hAnsi="Book Antiqua" w:cs="Book Antiqua"/>
          <w:color w:val="005DAA"/>
          <w:sz w:val="30"/>
          <w:szCs w:val="30"/>
        </w:rPr>
        <w:t>, 20</w:t>
      </w:r>
      <w:r>
        <w:rPr>
          <w:rFonts w:ascii="Book Antiqua" w:hAnsi="Book Antiqua" w:cs="Book Antiqua"/>
          <w:color w:val="005DAA"/>
          <w:sz w:val="30"/>
          <w:szCs w:val="30"/>
        </w:rPr>
        <w:t>20</w:t>
      </w:r>
      <w:r w:rsidR="005A2057">
        <w:rPr>
          <w:rFonts w:ascii="Book Antiqua" w:hAnsi="Book Antiqua" w:cs="Book Antiqua"/>
          <w:color w:val="005DAA"/>
          <w:sz w:val="30"/>
          <w:szCs w:val="30"/>
        </w:rPr>
        <w:t xml:space="preserve">: </w:t>
      </w:r>
      <w:r w:rsidR="005A2057">
        <w:rPr>
          <w:rFonts w:ascii="Book Antiqua" w:hAnsi="Book Antiqua" w:cs="Book Antiqua"/>
          <w:color w:val="005DAA"/>
          <w:sz w:val="30"/>
          <w:szCs w:val="30"/>
        </w:rPr>
        <w:tab/>
      </w:r>
      <w:r w:rsidR="005A2057" w:rsidRPr="005A2057">
        <w:rPr>
          <w:rFonts w:ascii="Book Antiqua" w:hAnsi="Book Antiqua" w:cs="Book Antiqua"/>
          <w:color w:val="005DAA"/>
          <w:sz w:val="30"/>
          <w:szCs w:val="30"/>
        </w:rPr>
        <w:t xml:space="preserve">Regional </w:t>
      </w:r>
      <w:r w:rsidR="0092175E">
        <w:rPr>
          <w:rFonts w:ascii="Book Antiqua" w:hAnsi="Book Antiqua" w:cs="Book Antiqua"/>
          <w:color w:val="005DAA"/>
          <w:sz w:val="30"/>
          <w:szCs w:val="30"/>
        </w:rPr>
        <w:t xml:space="preserve">and honorable mention </w:t>
      </w:r>
      <w:r w:rsidR="005A2057" w:rsidRPr="005A2057">
        <w:rPr>
          <w:rFonts w:ascii="Book Antiqua" w:hAnsi="Book Antiqua" w:cs="Book Antiqua"/>
          <w:color w:val="005DAA"/>
          <w:sz w:val="30"/>
          <w:szCs w:val="30"/>
        </w:rPr>
        <w:t xml:space="preserve">winners notified. Regional winners will be </w:t>
      </w:r>
      <w:proofErr w:type="gramStart"/>
      <w:r w:rsidR="005A2057" w:rsidRPr="005A2057">
        <w:rPr>
          <w:rFonts w:ascii="Book Antiqua" w:hAnsi="Book Antiqua" w:cs="Book Antiqua"/>
          <w:color w:val="005DAA"/>
          <w:sz w:val="30"/>
          <w:szCs w:val="30"/>
        </w:rPr>
        <w:t>entered int</w:t>
      </w:r>
      <w:r w:rsidR="005A2057">
        <w:rPr>
          <w:rFonts w:ascii="Book Antiqua" w:hAnsi="Book Antiqua" w:cs="Book Antiqua"/>
          <w:color w:val="005DAA"/>
          <w:sz w:val="30"/>
          <w:szCs w:val="30"/>
        </w:rPr>
        <w:t>o</w:t>
      </w:r>
      <w:proofErr w:type="gramEnd"/>
      <w:r w:rsidR="005A2057">
        <w:rPr>
          <w:rFonts w:ascii="Book Antiqua" w:hAnsi="Book Antiqua" w:cs="Book Antiqua"/>
          <w:color w:val="005DAA"/>
          <w:sz w:val="30"/>
          <w:szCs w:val="30"/>
        </w:rPr>
        <w:t xml:space="preserve"> the statewide contest</w:t>
      </w:r>
      <w:r w:rsidR="00B57D27">
        <w:rPr>
          <w:rFonts w:ascii="Book Antiqua" w:hAnsi="Book Antiqua" w:cs="Book Antiqua"/>
          <w:color w:val="005DAA"/>
          <w:sz w:val="30"/>
          <w:szCs w:val="30"/>
        </w:rPr>
        <w:t xml:space="preserve"> </w:t>
      </w:r>
      <w:r w:rsidR="005A2057">
        <w:rPr>
          <w:rFonts w:ascii="Book Antiqua" w:hAnsi="Book Antiqua" w:cs="Book Antiqua"/>
          <w:color w:val="005DAA"/>
          <w:sz w:val="30"/>
          <w:szCs w:val="30"/>
        </w:rPr>
        <w:t>for an a</w:t>
      </w:r>
      <w:r w:rsidR="005A2057" w:rsidRPr="005A2057">
        <w:rPr>
          <w:rFonts w:ascii="Book Antiqua" w:hAnsi="Book Antiqua" w:cs="Book Antiqua"/>
          <w:color w:val="005DAA"/>
          <w:sz w:val="30"/>
          <w:szCs w:val="30"/>
        </w:rPr>
        <w:t xml:space="preserve">dditional $5,000 scholarship. </w:t>
      </w:r>
    </w:p>
    <w:p w14:paraId="23C63A00" w14:textId="77777777" w:rsidR="005A2057" w:rsidRPr="005A2057" w:rsidRDefault="005A2057" w:rsidP="005A2057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5DAA"/>
          <w:sz w:val="30"/>
          <w:szCs w:val="30"/>
        </w:rPr>
      </w:pPr>
    </w:p>
    <w:p w14:paraId="06ABDEE1" w14:textId="1353DF06" w:rsidR="005A2057" w:rsidRPr="005A2057" w:rsidRDefault="005A2057" w:rsidP="005A2057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5DAA"/>
          <w:sz w:val="30"/>
          <w:szCs w:val="30"/>
        </w:rPr>
      </w:pPr>
      <w:r w:rsidRPr="005A2057">
        <w:rPr>
          <w:rFonts w:ascii="Book Antiqua" w:hAnsi="Book Antiqua" w:cs="Book Antiqua"/>
          <w:color w:val="005DAA"/>
          <w:sz w:val="30"/>
          <w:szCs w:val="30"/>
        </w:rPr>
        <w:t xml:space="preserve">May </w:t>
      </w:r>
      <w:r w:rsidR="00DA4F8D">
        <w:rPr>
          <w:rFonts w:ascii="Book Antiqua" w:hAnsi="Book Antiqua" w:cs="Book Antiqua"/>
          <w:color w:val="005DAA"/>
          <w:sz w:val="30"/>
          <w:szCs w:val="30"/>
        </w:rPr>
        <w:t>4</w:t>
      </w:r>
      <w:bookmarkStart w:id="0" w:name="_GoBack"/>
      <w:bookmarkEnd w:id="0"/>
      <w:r w:rsidRPr="005A2057">
        <w:rPr>
          <w:rFonts w:ascii="Book Antiqua" w:hAnsi="Book Antiqua" w:cs="Book Antiqua"/>
          <w:color w:val="005DAA"/>
          <w:sz w:val="30"/>
          <w:szCs w:val="30"/>
        </w:rPr>
        <w:t>, 20</w:t>
      </w:r>
      <w:r w:rsidR="00DA4F8D">
        <w:rPr>
          <w:rFonts w:ascii="Book Antiqua" w:hAnsi="Book Antiqua" w:cs="Book Antiqua"/>
          <w:color w:val="005DAA"/>
          <w:sz w:val="30"/>
          <w:szCs w:val="30"/>
        </w:rPr>
        <w:t>20</w:t>
      </w:r>
      <w:r w:rsidRPr="005A2057">
        <w:rPr>
          <w:rFonts w:ascii="Book Antiqua" w:hAnsi="Book Antiqua" w:cs="Book Antiqua"/>
          <w:color w:val="005DAA"/>
          <w:sz w:val="30"/>
          <w:szCs w:val="30"/>
        </w:rPr>
        <w:t xml:space="preserve">: </w:t>
      </w:r>
      <w:r w:rsidRPr="005A2057">
        <w:rPr>
          <w:rFonts w:ascii="Book Antiqua" w:hAnsi="Book Antiqua" w:cs="Book Antiqua"/>
          <w:color w:val="005DAA"/>
          <w:sz w:val="30"/>
          <w:szCs w:val="30"/>
        </w:rPr>
        <w:tab/>
      </w:r>
      <w:r w:rsidRPr="005A2057">
        <w:rPr>
          <w:rFonts w:ascii="Book Antiqua" w:hAnsi="Book Antiqua" w:cs="Book Antiqua"/>
          <w:color w:val="005DAA"/>
          <w:sz w:val="30"/>
          <w:szCs w:val="30"/>
        </w:rPr>
        <w:tab/>
        <w:t>State winner notified.</w:t>
      </w:r>
    </w:p>
    <w:p w14:paraId="0A921F27" w14:textId="77777777" w:rsidR="005A2057" w:rsidRPr="005A2057" w:rsidRDefault="005A2057" w:rsidP="005A2057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5DAA"/>
          <w:sz w:val="30"/>
          <w:szCs w:val="30"/>
        </w:rPr>
      </w:pPr>
    </w:p>
    <w:p w14:paraId="22C1E49A" w14:textId="77777777" w:rsidR="005A2057" w:rsidRPr="005A2057" w:rsidRDefault="005A2057" w:rsidP="005A2057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b/>
          <w:bCs/>
          <w:i/>
          <w:iCs/>
          <w:color w:val="000000"/>
          <w:sz w:val="30"/>
          <w:szCs w:val="30"/>
        </w:rPr>
      </w:pPr>
    </w:p>
    <w:p w14:paraId="036B9BBA" w14:textId="77777777" w:rsidR="005A2057" w:rsidRPr="005A2057" w:rsidRDefault="005A2057" w:rsidP="00B57D27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Book Antiqua" w:hAnsi="Book Antiqua" w:cs="Book Antiqua"/>
          <w:b/>
          <w:bCs/>
          <w:i/>
          <w:iCs/>
          <w:color w:val="000000"/>
          <w:sz w:val="30"/>
          <w:szCs w:val="30"/>
        </w:rPr>
      </w:pPr>
      <w:r w:rsidRPr="005A2057">
        <w:rPr>
          <w:rFonts w:ascii="Book Antiqua" w:hAnsi="Book Antiqua" w:cs="Book Antiqua"/>
          <w:b/>
          <w:bCs/>
          <w:i/>
          <w:iCs/>
          <w:color w:val="000000"/>
          <w:sz w:val="30"/>
          <w:szCs w:val="30"/>
        </w:rPr>
        <w:t xml:space="preserve">Please contact </w:t>
      </w:r>
      <w:r w:rsidRPr="00DA4F8D">
        <w:rPr>
          <w:rFonts w:ascii="Book Antiqua" w:hAnsi="Book Antiqua" w:cs="Book Antiqua"/>
          <w:b/>
          <w:bCs/>
          <w:i/>
          <w:iCs/>
          <w:color w:val="FF0000"/>
          <w:sz w:val="30"/>
          <w:szCs w:val="30"/>
        </w:rPr>
        <w:t>[bank contact]</w:t>
      </w:r>
      <w:r w:rsidRPr="005A2057">
        <w:rPr>
          <w:rFonts w:ascii="Book Antiqua" w:hAnsi="Book Antiqua" w:cs="Book Antiqua"/>
          <w:b/>
          <w:bCs/>
          <w:i/>
          <w:iCs/>
          <w:color w:val="000000"/>
          <w:sz w:val="30"/>
          <w:szCs w:val="30"/>
        </w:rPr>
        <w:t xml:space="preserve"> at </w:t>
      </w:r>
      <w:r w:rsidRPr="00DA4F8D">
        <w:rPr>
          <w:rFonts w:ascii="Book Antiqua" w:hAnsi="Book Antiqua" w:cs="Book Antiqua"/>
          <w:b/>
          <w:bCs/>
          <w:i/>
          <w:iCs/>
          <w:color w:val="FF0000"/>
          <w:sz w:val="30"/>
          <w:szCs w:val="30"/>
        </w:rPr>
        <w:t xml:space="preserve">[email] </w:t>
      </w:r>
      <w:r>
        <w:rPr>
          <w:rFonts w:ascii="Book Antiqua" w:hAnsi="Book Antiqua" w:cs="Book Antiqua"/>
          <w:b/>
          <w:bCs/>
          <w:i/>
          <w:iCs/>
          <w:color w:val="000000"/>
          <w:sz w:val="30"/>
          <w:szCs w:val="30"/>
        </w:rPr>
        <w:t xml:space="preserve">or </w:t>
      </w:r>
      <w:r w:rsidRPr="00DA4F8D">
        <w:rPr>
          <w:rFonts w:ascii="Book Antiqua" w:hAnsi="Book Antiqua" w:cs="Book Antiqua"/>
          <w:b/>
          <w:bCs/>
          <w:i/>
          <w:iCs/>
          <w:color w:val="FF0000"/>
          <w:sz w:val="30"/>
          <w:szCs w:val="30"/>
        </w:rPr>
        <w:t>[phone number]</w:t>
      </w:r>
      <w:r w:rsidRPr="005A2057">
        <w:rPr>
          <w:rFonts w:ascii="Book Antiqua" w:hAnsi="Book Antiqua" w:cs="Book Antiqua"/>
          <w:b/>
          <w:bCs/>
          <w:i/>
          <w:iCs/>
          <w:color w:val="000000"/>
          <w:sz w:val="30"/>
          <w:szCs w:val="30"/>
        </w:rPr>
        <w:t xml:space="preserve"> with any questions.</w:t>
      </w:r>
    </w:p>
    <w:p w14:paraId="5241CF63" w14:textId="77777777" w:rsidR="005A2057" w:rsidRPr="005A2057" w:rsidRDefault="005A2057" w:rsidP="005A2057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b/>
          <w:bCs/>
          <w:i/>
          <w:iCs/>
          <w:color w:val="000000"/>
          <w:sz w:val="30"/>
          <w:szCs w:val="30"/>
        </w:rPr>
      </w:pPr>
    </w:p>
    <w:p w14:paraId="41BDF83C" w14:textId="77777777" w:rsidR="0016300B" w:rsidRPr="005A2057" w:rsidRDefault="0016300B" w:rsidP="005A2057">
      <w:pPr>
        <w:pStyle w:val="BasicParagraph"/>
        <w:suppressAutoHyphens/>
        <w:jc w:val="both"/>
        <w:rPr>
          <w:rFonts w:ascii="Book Antiqua" w:hAnsi="Book Antiqua" w:cs="Book Antiqua"/>
          <w:sz w:val="26"/>
          <w:szCs w:val="26"/>
        </w:rPr>
      </w:pPr>
    </w:p>
    <w:sectPr w:rsidR="0016300B" w:rsidRPr="005A2057" w:rsidSect="005A2057">
      <w:pgSz w:w="15840" w:h="12240" w:orient="landscape"/>
      <w:pgMar w:top="720" w:right="720" w:bottom="720" w:left="720" w:header="720" w:footer="720" w:gutter="0"/>
      <w:pgBorders w:offsetFrom="page">
        <w:top w:val="single" w:sz="36" w:space="24" w:color="005DAA"/>
        <w:left w:val="single" w:sz="36" w:space="24" w:color="005DAA"/>
        <w:bottom w:val="single" w:sz="36" w:space="24" w:color="005DAA"/>
        <w:right w:val="single" w:sz="36" w:space="24" w:color="005DAA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48A51" w14:textId="77777777" w:rsidR="0016300B" w:rsidRDefault="0016300B" w:rsidP="0016300B">
      <w:pPr>
        <w:spacing w:after="0" w:line="240" w:lineRule="auto"/>
      </w:pPr>
      <w:r>
        <w:separator/>
      </w:r>
    </w:p>
  </w:endnote>
  <w:endnote w:type="continuationSeparator" w:id="0">
    <w:p w14:paraId="4D68D33B" w14:textId="77777777" w:rsidR="0016300B" w:rsidRDefault="0016300B" w:rsidP="0016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F339D" w14:textId="77777777" w:rsidR="0016300B" w:rsidRDefault="0016300B" w:rsidP="0016300B">
      <w:pPr>
        <w:spacing w:after="0" w:line="240" w:lineRule="auto"/>
      </w:pPr>
      <w:r>
        <w:separator/>
      </w:r>
    </w:p>
  </w:footnote>
  <w:footnote w:type="continuationSeparator" w:id="0">
    <w:p w14:paraId="04F8F4F6" w14:textId="77777777" w:rsidR="0016300B" w:rsidRDefault="0016300B" w:rsidP="00163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0B"/>
    <w:rsid w:val="0005314F"/>
    <w:rsid w:val="0016300B"/>
    <w:rsid w:val="003474C2"/>
    <w:rsid w:val="005A2057"/>
    <w:rsid w:val="00806E30"/>
    <w:rsid w:val="008D598D"/>
    <w:rsid w:val="0092175E"/>
    <w:rsid w:val="009C618F"/>
    <w:rsid w:val="00B03F7B"/>
    <w:rsid w:val="00B27516"/>
    <w:rsid w:val="00B57D27"/>
    <w:rsid w:val="00DA3F3C"/>
    <w:rsid w:val="00DA4F8D"/>
    <w:rsid w:val="00ED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1CA8E"/>
  <w15:chartTrackingRefBased/>
  <w15:docId w15:val="{70A81B4F-1F5B-4BD6-9436-2D39C3E1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0B"/>
  </w:style>
  <w:style w:type="paragraph" w:styleId="Footer">
    <w:name w:val="footer"/>
    <w:basedOn w:val="Normal"/>
    <w:link w:val="FooterChar"/>
    <w:uiPriority w:val="99"/>
    <w:unhideWhenUsed/>
    <w:rsid w:val="00163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0B"/>
  </w:style>
  <w:style w:type="paragraph" w:customStyle="1" w:styleId="BasicParagraph">
    <w:name w:val="[Basic Paragraph]"/>
    <w:basedOn w:val="Normal"/>
    <w:uiPriority w:val="99"/>
    <w:rsid w:val="0016300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Bankers Insurance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2</cp:revision>
  <dcterms:created xsi:type="dcterms:W3CDTF">2019-11-04T18:31:00Z</dcterms:created>
  <dcterms:modified xsi:type="dcterms:W3CDTF">2019-11-04T18:31:00Z</dcterms:modified>
</cp:coreProperties>
</file>